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311A0C">
        <w:rPr>
          <w:i/>
          <w:szCs w:val="24"/>
        </w:rPr>
        <w:t>TTK/</w:t>
      </w:r>
      <w:r w:rsidR="00311A0C" w:rsidRPr="00311A0C">
        <w:rPr>
          <w:i/>
          <w:szCs w:val="24"/>
        </w:rPr>
        <w:t>1119</w:t>
      </w:r>
      <w:r w:rsidR="00311A0C">
        <w:rPr>
          <w:i/>
          <w:szCs w:val="24"/>
        </w:rPr>
        <w:t>4</w:t>
      </w:r>
      <w:r w:rsidR="00311A0C" w:rsidRPr="00311A0C">
        <w:rPr>
          <w:i/>
          <w:szCs w:val="24"/>
        </w:rPr>
        <w:t xml:space="preserve">/1 </w:t>
      </w:r>
      <w:r w:rsidR="00CC5859" w:rsidRPr="00311A0C">
        <w:rPr>
          <w:i/>
          <w:szCs w:val="24"/>
        </w:rPr>
        <w:t>(201)</w:t>
      </w:r>
      <w:r w:rsidRPr="00311A0C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2016</w:t>
      </w:r>
      <w:r w:rsidR="003038B9" w:rsidRPr="00FE30FC">
        <w:rPr>
          <w:szCs w:val="24"/>
        </w:rPr>
        <w:t xml:space="preserve">. </w:t>
      </w:r>
      <w:r w:rsidR="0068363E">
        <w:rPr>
          <w:szCs w:val="24"/>
        </w:rPr>
        <w:t>november 16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B43CB1">
        <w:rPr>
          <w:szCs w:val="24"/>
        </w:rPr>
        <w:t>s Határozatok</w:t>
      </w:r>
      <w:r w:rsidR="00B43CB1">
        <w:rPr>
          <w:szCs w:val="24"/>
        </w:rPr>
        <w:br/>
        <w:t>a Kari Tanács 2016</w:t>
      </w:r>
      <w:r w:rsidRPr="00FE30FC">
        <w:rPr>
          <w:szCs w:val="24"/>
        </w:rPr>
        <w:t xml:space="preserve">. </w:t>
      </w:r>
      <w:r w:rsidR="0068363E">
        <w:rPr>
          <w:szCs w:val="24"/>
        </w:rPr>
        <w:t>november 16</w:t>
      </w:r>
      <w:r w:rsidR="003B0500">
        <w:rPr>
          <w:szCs w:val="24"/>
        </w:rPr>
        <w:t>-á</w:t>
      </w:r>
      <w:r w:rsidRPr="00FE30FC">
        <w:rPr>
          <w:szCs w:val="24"/>
        </w:rPr>
        <w:t>n (szerdán) megtartott üléséről</w:t>
      </w:r>
    </w:p>
    <w:p w:rsidR="00D23402" w:rsidRDefault="00D23402" w:rsidP="00A81669">
      <w:pPr>
        <w:spacing w:before="120"/>
        <w:jc w:val="both"/>
        <w:rPr>
          <w:szCs w:val="24"/>
        </w:rPr>
      </w:pPr>
      <w:r>
        <w:rPr>
          <w:szCs w:val="24"/>
        </w:rPr>
        <w:t>A napirend előtt a Dékán átadta Lendvai Jánosnak a professor emeritus oklevelet, Mindszenty Andreának a professor emeritus oklevelet</w:t>
      </w:r>
      <w:r w:rsidRPr="0002653B">
        <w:rPr>
          <w:szCs w:val="24"/>
        </w:rPr>
        <w:t xml:space="preserve"> valamint az ELTE </w:t>
      </w:r>
      <w:r w:rsidR="0002653B" w:rsidRPr="0002653B">
        <w:rPr>
          <w:szCs w:val="24"/>
        </w:rPr>
        <w:t>E</w:t>
      </w:r>
      <w:r w:rsidRPr="0002653B">
        <w:rPr>
          <w:szCs w:val="24"/>
        </w:rPr>
        <w:t xml:space="preserve">mlékérmét, </w:t>
      </w:r>
      <w:r w:rsidR="00C24F8F" w:rsidRPr="0002653B">
        <w:rPr>
          <w:szCs w:val="24"/>
        </w:rPr>
        <w:t>továbbá</w:t>
      </w:r>
      <w:r w:rsidR="00C24F8F">
        <w:rPr>
          <w:szCs w:val="24"/>
        </w:rPr>
        <w:t xml:space="preserve"> </w:t>
      </w:r>
      <w:r>
        <w:rPr>
          <w:szCs w:val="24"/>
        </w:rPr>
        <w:t xml:space="preserve">Szalay </w:t>
      </w:r>
      <w:r w:rsidRPr="0002653B">
        <w:rPr>
          <w:szCs w:val="24"/>
        </w:rPr>
        <w:t>Lucának valamint Angyal Zsuzsannának a Mikola Sándor Katedra</w:t>
      </w:r>
      <w:r w:rsidR="0002653B" w:rsidRPr="0002653B">
        <w:rPr>
          <w:szCs w:val="24"/>
        </w:rPr>
        <w:t xml:space="preserve"> birtokosa </w:t>
      </w:r>
      <w:r w:rsidRPr="0002653B">
        <w:rPr>
          <w:szCs w:val="24"/>
        </w:rPr>
        <w:t>oklevelet.</w:t>
      </w:r>
    </w:p>
    <w:p w:rsidR="00D23402" w:rsidRDefault="00D23402" w:rsidP="00D23402">
      <w:pPr>
        <w:spacing w:before="120" w:line="360" w:lineRule="auto"/>
        <w:jc w:val="both"/>
        <w:rPr>
          <w:szCs w:val="24"/>
        </w:rPr>
      </w:pPr>
    </w:p>
    <w:p w:rsidR="00D23402" w:rsidRDefault="00D23402" w:rsidP="00D23402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 xml:space="preserve">A Kari Tanács a napirendet ellenszavazat és tartózkodás nélkül elfogadta. </w:t>
      </w:r>
    </w:p>
    <w:p w:rsidR="00B43CB1" w:rsidRDefault="00B43CB1" w:rsidP="00B43CB1">
      <w:pPr>
        <w:spacing w:before="120" w:line="360" w:lineRule="auto"/>
        <w:ind w:firstLine="709"/>
        <w:jc w:val="both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I.</w:t>
      </w:r>
    </w:p>
    <w:p w:rsidR="0046517E" w:rsidRDefault="0068363E" w:rsidP="00A81669">
      <w:pPr>
        <w:jc w:val="both"/>
        <w:rPr>
          <w:szCs w:val="24"/>
        </w:rPr>
      </w:pPr>
      <w:r>
        <w:rPr>
          <w:szCs w:val="24"/>
        </w:rPr>
        <w:t xml:space="preserve">A Kar Tanács </w:t>
      </w:r>
      <w:r w:rsidR="00D23402">
        <w:rPr>
          <w:szCs w:val="24"/>
        </w:rPr>
        <w:t xml:space="preserve">titkos szavazással </w:t>
      </w:r>
      <w:r w:rsidR="00D23402" w:rsidRPr="00C24F8F">
        <w:rPr>
          <w:i/>
          <w:szCs w:val="24"/>
          <w:u w:val="single"/>
        </w:rPr>
        <w:t>egyhangúlag</w:t>
      </w:r>
      <w:r w:rsidR="00C24F8F" w:rsidRPr="00C24F8F">
        <w:rPr>
          <w:i/>
          <w:szCs w:val="24"/>
          <w:u w:val="single"/>
        </w:rPr>
        <w:t xml:space="preserve"> </w:t>
      </w:r>
      <w:r w:rsidR="00C24F8F" w:rsidRPr="00C24F8F">
        <w:rPr>
          <w:i/>
          <w:u w:val="single"/>
        </w:rPr>
        <w:t>(</w:t>
      </w:r>
      <w:r w:rsidR="00C24F8F" w:rsidRPr="002C3D4B">
        <w:rPr>
          <w:i/>
          <w:u w:val="single"/>
        </w:rPr>
        <w:t>25 igen)</w:t>
      </w:r>
      <w:r w:rsidR="00C24F8F" w:rsidRPr="00C24F8F">
        <w:rPr>
          <w:i/>
        </w:rPr>
        <w:t xml:space="preserve"> </w:t>
      </w:r>
      <w:r w:rsidR="00D23402">
        <w:rPr>
          <w:szCs w:val="24"/>
        </w:rPr>
        <w:t xml:space="preserve">támogatta, hogy a Kari Tanács helyettesítő titkára Bíró Éva legyen. </w:t>
      </w:r>
    </w:p>
    <w:p w:rsidR="00B43CB1" w:rsidRDefault="00B43CB1" w:rsidP="00B43CB1">
      <w:pPr>
        <w:spacing w:before="240" w:line="276" w:lineRule="auto"/>
        <w:ind w:firstLine="425"/>
        <w:jc w:val="both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>II.</w:t>
      </w:r>
    </w:p>
    <w:p w:rsidR="005C7568" w:rsidRPr="008E1C7C" w:rsidRDefault="005C7568" w:rsidP="005C7568">
      <w:pPr>
        <w:spacing w:line="276" w:lineRule="auto"/>
        <w:rPr>
          <w:szCs w:val="24"/>
        </w:rPr>
      </w:pPr>
      <w:r w:rsidRPr="00C83B5A">
        <w:rPr>
          <w:szCs w:val="24"/>
        </w:rPr>
        <w:t xml:space="preserve">A Kari Tanács titkos </w:t>
      </w:r>
      <w:r>
        <w:rPr>
          <w:szCs w:val="24"/>
        </w:rPr>
        <w:t>szavazással</w:t>
      </w:r>
      <w:r w:rsidRPr="00A36975">
        <w:rPr>
          <w:szCs w:val="24"/>
        </w:rPr>
        <w:t xml:space="preserve"> </w:t>
      </w:r>
      <w:r w:rsidRPr="00735B5A">
        <w:rPr>
          <w:szCs w:val="24"/>
        </w:rPr>
        <w:t xml:space="preserve">egyhangúlag (25 igen) </w:t>
      </w:r>
      <w:r w:rsidRPr="008E1C7C">
        <w:rPr>
          <w:szCs w:val="24"/>
        </w:rPr>
        <w:t>j</w:t>
      </w:r>
      <w:r w:rsidRPr="00C83B5A">
        <w:rPr>
          <w:szCs w:val="24"/>
        </w:rPr>
        <w:t>avasol</w:t>
      </w:r>
      <w:r>
        <w:rPr>
          <w:szCs w:val="24"/>
        </w:rPr>
        <w:t>t</w:t>
      </w:r>
      <w:r w:rsidRPr="00C83B5A">
        <w:rPr>
          <w:szCs w:val="24"/>
        </w:rPr>
        <w:t xml:space="preserve">a </w:t>
      </w:r>
      <w:r>
        <w:rPr>
          <w:szCs w:val="24"/>
        </w:rPr>
        <w:t xml:space="preserve">címzetes egyetemi tanári cím </w:t>
      </w:r>
      <w:r w:rsidRPr="008E1C7C">
        <w:rPr>
          <w:szCs w:val="24"/>
        </w:rPr>
        <w:t xml:space="preserve">adományozását </w:t>
      </w:r>
      <w:r>
        <w:rPr>
          <w:szCs w:val="24"/>
        </w:rPr>
        <w:t>Tóth István</w:t>
      </w:r>
      <w:r w:rsidRPr="008E1C7C">
        <w:rPr>
          <w:szCs w:val="24"/>
        </w:rPr>
        <w:t xml:space="preserve">nak a </w:t>
      </w:r>
      <w:r>
        <w:rPr>
          <w:szCs w:val="24"/>
        </w:rPr>
        <w:t>Biológiai</w:t>
      </w:r>
      <w:r w:rsidRPr="008E1C7C">
        <w:rPr>
          <w:szCs w:val="24"/>
        </w:rPr>
        <w:t xml:space="preserve"> Intézetbe</w:t>
      </w:r>
      <w:r>
        <w:rPr>
          <w:szCs w:val="24"/>
        </w:rPr>
        <w:t>n</w:t>
      </w:r>
      <w:r w:rsidRPr="008E1C7C">
        <w:rPr>
          <w:szCs w:val="24"/>
        </w:rPr>
        <w:t>.</w:t>
      </w:r>
    </w:p>
    <w:p w:rsidR="005C7568" w:rsidRDefault="005C7568" w:rsidP="006C4110">
      <w:pPr>
        <w:rPr>
          <w:b/>
          <w:szCs w:val="24"/>
        </w:rPr>
      </w:pPr>
    </w:p>
    <w:p w:rsidR="005C7568" w:rsidRDefault="005C7568" w:rsidP="005C7568">
      <w:pPr>
        <w:ind w:left="3540" w:firstLine="708"/>
        <w:rPr>
          <w:b/>
          <w:color w:val="000000" w:themeColor="text1"/>
          <w:szCs w:val="24"/>
        </w:rPr>
      </w:pPr>
      <w:r w:rsidRPr="006C4110">
        <w:rPr>
          <w:b/>
          <w:color w:val="000000" w:themeColor="text1"/>
          <w:szCs w:val="24"/>
        </w:rPr>
        <w:t>III.</w:t>
      </w:r>
    </w:p>
    <w:p w:rsidR="006C4110" w:rsidRDefault="00B43CB1" w:rsidP="006C4110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titkos szavazással </w:t>
      </w:r>
      <w:r w:rsidR="006C4110" w:rsidRPr="000E3F94">
        <w:t>Bércz</w:t>
      </w:r>
      <w:r w:rsidR="006C4110">
        <w:t xml:space="preserve">i-Kovács Erika tanársegéd </w:t>
      </w:r>
      <w:r w:rsidR="006C4110">
        <w:rPr>
          <w:color w:val="000000"/>
          <w:szCs w:val="24"/>
        </w:rPr>
        <w:t xml:space="preserve">adjunktusi kinevezését </w:t>
      </w:r>
      <w:r w:rsidRPr="002C3D4B">
        <w:rPr>
          <w:i/>
          <w:color w:val="000000"/>
          <w:szCs w:val="24"/>
          <w:u w:val="single"/>
        </w:rPr>
        <w:t>2</w:t>
      </w:r>
      <w:r w:rsidR="00D23402">
        <w:rPr>
          <w:i/>
          <w:color w:val="000000"/>
          <w:szCs w:val="24"/>
          <w:u w:val="single"/>
        </w:rPr>
        <w:t>4</w:t>
      </w:r>
      <w:r w:rsidRPr="002C3D4B">
        <w:rPr>
          <w:i/>
          <w:color w:val="000000"/>
          <w:szCs w:val="24"/>
          <w:u w:val="single"/>
        </w:rPr>
        <w:t xml:space="preserve"> </w:t>
      </w:r>
      <w:r w:rsidRPr="002C3D4B">
        <w:rPr>
          <w:i/>
          <w:color w:val="000000" w:themeColor="text1"/>
          <w:szCs w:val="24"/>
          <w:u w:val="single"/>
        </w:rPr>
        <w:t>igen</w:t>
      </w:r>
      <w:r w:rsidR="00D23402">
        <w:rPr>
          <w:i/>
          <w:color w:val="000000" w:themeColor="text1"/>
          <w:szCs w:val="24"/>
          <w:u w:val="single"/>
        </w:rPr>
        <w:t>, 0 nem, 1 tartózkodás mellett</w:t>
      </w:r>
      <w:r w:rsidRPr="002C3D4B">
        <w:rPr>
          <w:i/>
          <w:color w:val="000000" w:themeColor="text1"/>
          <w:szCs w:val="24"/>
          <w:u w:val="single"/>
        </w:rPr>
        <w:t xml:space="preserve"> támogatta</w:t>
      </w:r>
      <w:r w:rsidR="00B04106" w:rsidRPr="00B04106">
        <w:t xml:space="preserve"> </w:t>
      </w:r>
      <w:r w:rsidR="00B04106">
        <w:t>az Operációkutatási Tanszékre Matematikai Intézetbe</w:t>
      </w:r>
      <w:r w:rsidRPr="006C4110">
        <w:rPr>
          <w:i/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 </w:t>
      </w:r>
    </w:p>
    <w:p w:rsidR="005C7568" w:rsidRDefault="005C7568" w:rsidP="005C7568">
      <w:pPr>
        <w:spacing w:before="240" w:line="276" w:lineRule="auto"/>
        <w:jc w:val="center"/>
        <w:rPr>
          <w:b/>
          <w:szCs w:val="24"/>
        </w:rPr>
      </w:pPr>
      <w:r>
        <w:rPr>
          <w:b/>
          <w:szCs w:val="24"/>
        </w:rPr>
        <w:t>IV.</w:t>
      </w:r>
    </w:p>
    <w:p w:rsidR="00D23402" w:rsidRDefault="00D23402" w:rsidP="00D23402">
      <w:r>
        <w:rPr>
          <w:color w:val="000000" w:themeColor="text1"/>
          <w:szCs w:val="24"/>
        </w:rPr>
        <w:t xml:space="preserve">A Kari Tanács titkos szavazással </w:t>
      </w:r>
      <w:r w:rsidR="00C24F8F" w:rsidRPr="002C3D4B">
        <w:rPr>
          <w:i/>
          <w:u w:val="single"/>
        </w:rPr>
        <w:t>egyhangú</w:t>
      </w:r>
      <w:r w:rsidR="00C24F8F">
        <w:rPr>
          <w:i/>
          <w:u w:val="single"/>
        </w:rPr>
        <w:t>lag</w:t>
      </w:r>
      <w:r w:rsidR="00C24F8F" w:rsidRPr="002C3D4B">
        <w:rPr>
          <w:i/>
          <w:u w:val="single"/>
        </w:rPr>
        <w:t xml:space="preserve"> (25 igen) támogatta</w:t>
      </w:r>
      <w:r w:rsidR="00C24F8F">
        <w:rPr>
          <w:i/>
          <w:u w:val="single"/>
        </w:rPr>
        <w:t xml:space="preserve"> </w:t>
      </w:r>
      <w:r w:rsidR="00C24F8F" w:rsidRPr="00C24F8F">
        <w:t>docensi pályázat kiírását</w:t>
      </w:r>
      <w:r w:rsidR="00E5257B">
        <w:t xml:space="preserve"> a Biológiai Intézetbe</w:t>
      </w:r>
      <w:r w:rsidR="00C24F8F" w:rsidRPr="00E5257B">
        <w:rPr>
          <w:i/>
        </w:rPr>
        <w:t xml:space="preserve">, </w:t>
      </w:r>
      <w:r w:rsidR="00C24F8F" w:rsidRPr="00C24F8F">
        <w:t xml:space="preserve">valamint </w:t>
      </w:r>
      <w:r w:rsidR="00C24F8F">
        <w:rPr>
          <w:i/>
          <w:u w:val="single"/>
        </w:rPr>
        <w:t xml:space="preserve">24 igen, 1 nem, 0 tartózkodás mellett támogatta </w:t>
      </w:r>
      <w:r w:rsidR="00C24F8F" w:rsidRPr="00E12723">
        <w:t>szakmódszertani docensi pályázat kiírását a</w:t>
      </w:r>
      <w:r w:rsidR="00B04106">
        <w:t xml:space="preserve"> </w:t>
      </w:r>
      <w:r w:rsidR="00C24F8F">
        <w:t xml:space="preserve">Biológiai Intézetbe. </w:t>
      </w:r>
    </w:p>
    <w:p w:rsidR="005C7568" w:rsidRDefault="005C7568" w:rsidP="005C7568">
      <w:pPr>
        <w:spacing w:before="240" w:line="276" w:lineRule="auto"/>
        <w:jc w:val="center"/>
        <w:rPr>
          <w:b/>
          <w:szCs w:val="24"/>
        </w:rPr>
      </w:pPr>
      <w:r>
        <w:rPr>
          <w:b/>
          <w:szCs w:val="24"/>
        </w:rPr>
        <w:t>V.</w:t>
      </w:r>
    </w:p>
    <w:p w:rsidR="00C24F8F" w:rsidRDefault="00C24F8F" w:rsidP="00C24F8F">
      <w:r w:rsidRPr="006C4110">
        <w:t xml:space="preserve">A Kari Tanács titkos szavazással </w:t>
      </w:r>
      <w:r w:rsidR="00B04106">
        <w:rPr>
          <w:i/>
          <w:u w:val="single"/>
        </w:rPr>
        <w:t>23 igen, 1 nem, 1 tartózkodás mellett támogatta</w:t>
      </w:r>
      <w:r w:rsidRPr="006C4110">
        <w:t xml:space="preserve"> </w:t>
      </w:r>
      <w:r>
        <w:t xml:space="preserve">Dobolyi Árpád </w:t>
      </w:r>
      <w:r w:rsidR="00E5257B">
        <w:t xml:space="preserve">részállású </w:t>
      </w:r>
      <w:r>
        <w:t xml:space="preserve">docensi kinevezését </w:t>
      </w:r>
      <w:r w:rsidRPr="002C3D4B">
        <w:t>a</w:t>
      </w:r>
      <w:r w:rsidR="00B04106">
        <w:t>z</w:t>
      </w:r>
      <w:r w:rsidRPr="002C3D4B">
        <w:t xml:space="preserve"> </w:t>
      </w:r>
      <w:r w:rsidRPr="002C3D4B">
        <w:rPr>
          <w:szCs w:val="24"/>
        </w:rPr>
        <w:t>Élettani és Neurobiológiai Tanszékre</w:t>
      </w:r>
      <w:r>
        <w:rPr>
          <w:szCs w:val="24"/>
        </w:rPr>
        <w:t xml:space="preserve"> </w:t>
      </w:r>
      <w:r>
        <w:t>a Biológia Intézetbe</w:t>
      </w:r>
      <w:r w:rsidRPr="006C4110">
        <w:t xml:space="preserve">. </w:t>
      </w:r>
    </w:p>
    <w:p w:rsidR="005C7568" w:rsidRPr="005C7568" w:rsidRDefault="005C7568" w:rsidP="005C7568">
      <w:pPr>
        <w:spacing w:before="240" w:line="276" w:lineRule="auto"/>
        <w:jc w:val="center"/>
        <w:rPr>
          <w:b/>
          <w:szCs w:val="24"/>
        </w:rPr>
      </w:pPr>
      <w:r w:rsidRPr="005C7568">
        <w:rPr>
          <w:b/>
          <w:szCs w:val="24"/>
        </w:rPr>
        <w:t xml:space="preserve">VI. </w:t>
      </w:r>
    </w:p>
    <w:p w:rsidR="0068363E" w:rsidRPr="000F45CF" w:rsidRDefault="0068363E" w:rsidP="0068363E">
      <w:r w:rsidRPr="006C4110">
        <w:t xml:space="preserve">A Kari Tanács titkos szavazással </w:t>
      </w:r>
      <w:r w:rsidR="00B04106" w:rsidRPr="002C3D4B">
        <w:rPr>
          <w:i/>
          <w:color w:val="000000"/>
          <w:szCs w:val="24"/>
          <w:u w:val="single"/>
        </w:rPr>
        <w:t>2</w:t>
      </w:r>
      <w:r w:rsidR="00B04106">
        <w:rPr>
          <w:i/>
          <w:color w:val="000000"/>
          <w:szCs w:val="24"/>
          <w:u w:val="single"/>
        </w:rPr>
        <w:t>4</w:t>
      </w:r>
      <w:r w:rsidR="00B04106" w:rsidRPr="002C3D4B">
        <w:rPr>
          <w:i/>
          <w:color w:val="000000"/>
          <w:szCs w:val="24"/>
          <w:u w:val="single"/>
        </w:rPr>
        <w:t xml:space="preserve"> </w:t>
      </w:r>
      <w:r w:rsidR="00B04106" w:rsidRPr="002C3D4B">
        <w:rPr>
          <w:i/>
          <w:color w:val="000000" w:themeColor="text1"/>
          <w:szCs w:val="24"/>
          <w:u w:val="single"/>
        </w:rPr>
        <w:t>igen</w:t>
      </w:r>
      <w:r w:rsidR="00B04106">
        <w:rPr>
          <w:i/>
          <w:color w:val="000000" w:themeColor="text1"/>
          <w:szCs w:val="24"/>
          <w:u w:val="single"/>
        </w:rPr>
        <w:t>, 0 nem, 1 tartózkodás mellett</w:t>
      </w:r>
      <w:r w:rsidR="00B04106" w:rsidRPr="002C3D4B">
        <w:rPr>
          <w:i/>
          <w:color w:val="000000" w:themeColor="text1"/>
          <w:szCs w:val="24"/>
          <w:u w:val="single"/>
        </w:rPr>
        <w:t xml:space="preserve"> támogatta</w:t>
      </w:r>
      <w:r w:rsidR="000F45CF" w:rsidRPr="000F45CF">
        <w:rPr>
          <w:b/>
          <w:szCs w:val="24"/>
        </w:rPr>
        <w:t xml:space="preserve"> </w:t>
      </w:r>
      <w:r w:rsidR="00E5257B">
        <w:t>Magyari Enikő</w:t>
      </w:r>
      <w:r w:rsidR="00E5257B" w:rsidRPr="006C4110">
        <w:t xml:space="preserve"> </w:t>
      </w:r>
      <w:r w:rsidR="00E5257B">
        <w:t xml:space="preserve">tudományos főmunkatársi kinevezését a </w:t>
      </w:r>
      <w:r w:rsidR="00B04106" w:rsidRPr="00B04106">
        <w:rPr>
          <w:szCs w:val="24"/>
        </w:rPr>
        <w:t>Környezet</w:t>
      </w:r>
      <w:r w:rsidR="00E5257B">
        <w:rPr>
          <w:szCs w:val="24"/>
        </w:rPr>
        <w:t>-</w:t>
      </w:r>
      <w:r w:rsidR="00B04106" w:rsidRPr="00B04106">
        <w:rPr>
          <w:szCs w:val="24"/>
        </w:rPr>
        <w:t xml:space="preserve"> és Tájföldrajzi Tanszékre a</w:t>
      </w:r>
      <w:r w:rsidR="00B04106">
        <w:rPr>
          <w:b/>
          <w:szCs w:val="24"/>
        </w:rPr>
        <w:t xml:space="preserve"> </w:t>
      </w:r>
      <w:r w:rsidR="000F45CF" w:rsidRPr="000F45CF">
        <w:rPr>
          <w:szCs w:val="24"/>
        </w:rPr>
        <w:t>Földrajz- és Földtudományi Intézet</w:t>
      </w:r>
      <w:r w:rsidR="00B04106">
        <w:rPr>
          <w:szCs w:val="24"/>
        </w:rPr>
        <w:t>be</w:t>
      </w:r>
      <w:r w:rsidRPr="000F45CF">
        <w:t xml:space="preserve">. </w:t>
      </w:r>
    </w:p>
    <w:p w:rsidR="00A36975" w:rsidRDefault="00A36975" w:rsidP="00B22BCE">
      <w:pPr>
        <w:spacing w:line="276" w:lineRule="auto"/>
        <w:rPr>
          <w:szCs w:val="24"/>
        </w:rPr>
      </w:pPr>
    </w:p>
    <w:p w:rsidR="008E1C7C" w:rsidRDefault="008E1C7C" w:rsidP="008E1C7C">
      <w:pPr>
        <w:spacing w:line="276" w:lineRule="auto"/>
        <w:ind w:left="3540" w:firstLine="708"/>
        <w:rPr>
          <w:b/>
          <w:szCs w:val="24"/>
        </w:rPr>
      </w:pPr>
      <w:r w:rsidRPr="00B22BCE">
        <w:rPr>
          <w:b/>
          <w:szCs w:val="24"/>
        </w:rPr>
        <w:t>VI</w:t>
      </w:r>
      <w:r w:rsidR="005C7568">
        <w:rPr>
          <w:b/>
          <w:szCs w:val="24"/>
        </w:rPr>
        <w:t>I</w:t>
      </w:r>
      <w:r w:rsidRPr="00B22BCE">
        <w:rPr>
          <w:b/>
          <w:szCs w:val="24"/>
        </w:rPr>
        <w:t>.</w:t>
      </w:r>
    </w:p>
    <w:p w:rsidR="00B22BCE" w:rsidRPr="008E1C7C" w:rsidRDefault="00A36975" w:rsidP="00B22BCE">
      <w:pPr>
        <w:spacing w:line="276" w:lineRule="auto"/>
        <w:rPr>
          <w:szCs w:val="24"/>
        </w:rPr>
      </w:pPr>
      <w:r w:rsidRPr="00C83B5A">
        <w:rPr>
          <w:szCs w:val="24"/>
        </w:rPr>
        <w:t xml:space="preserve">A Kari Tanács titkos </w:t>
      </w:r>
      <w:r>
        <w:rPr>
          <w:szCs w:val="24"/>
        </w:rPr>
        <w:t>szavazással</w:t>
      </w:r>
      <w:r w:rsidRPr="00A36975">
        <w:rPr>
          <w:szCs w:val="24"/>
        </w:rPr>
        <w:t xml:space="preserve"> </w:t>
      </w:r>
      <w:r w:rsidR="008E1C7C" w:rsidRPr="00735B5A">
        <w:rPr>
          <w:szCs w:val="24"/>
        </w:rPr>
        <w:t xml:space="preserve">egyhangúlag (25 igen) </w:t>
      </w:r>
      <w:r w:rsidR="008E1C7C" w:rsidRPr="008E1C7C">
        <w:rPr>
          <w:szCs w:val="24"/>
        </w:rPr>
        <w:t>j</w:t>
      </w:r>
      <w:r w:rsidR="008E1C7C" w:rsidRPr="00C83B5A">
        <w:rPr>
          <w:szCs w:val="24"/>
        </w:rPr>
        <w:t>avasol</w:t>
      </w:r>
      <w:r w:rsidR="00E5257B">
        <w:rPr>
          <w:szCs w:val="24"/>
        </w:rPr>
        <w:t>t</w:t>
      </w:r>
      <w:r w:rsidR="008E1C7C" w:rsidRPr="00C83B5A">
        <w:rPr>
          <w:szCs w:val="24"/>
        </w:rPr>
        <w:t xml:space="preserve">a </w:t>
      </w:r>
      <w:r w:rsidRPr="00C83B5A">
        <w:rPr>
          <w:szCs w:val="24"/>
        </w:rPr>
        <w:t xml:space="preserve">professor emeritusi cím </w:t>
      </w:r>
      <w:r w:rsidRPr="008E1C7C">
        <w:rPr>
          <w:szCs w:val="24"/>
        </w:rPr>
        <w:t xml:space="preserve">adományozását </w:t>
      </w:r>
      <w:r w:rsidRPr="00735B5A">
        <w:rPr>
          <w:szCs w:val="24"/>
        </w:rPr>
        <w:t>Laczkovich Miklós</w:t>
      </w:r>
      <w:r w:rsidRPr="008E1C7C">
        <w:rPr>
          <w:szCs w:val="24"/>
        </w:rPr>
        <w:t xml:space="preserve"> </w:t>
      </w:r>
      <w:r w:rsidR="008E1C7C" w:rsidRPr="008E1C7C">
        <w:rPr>
          <w:szCs w:val="24"/>
        </w:rPr>
        <w:t>egyetemi tanárnak a Matematikai Intézetbe</w:t>
      </w:r>
      <w:r w:rsidR="00E5257B">
        <w:rPr>
          <w:szCs w:val="24"/>
        </w:rPr>
        <w:t>n</w:t>
      </w:r>
      <w:r w:rsidR="008E1C7C" w:rsidRPr="008E1C7C">
        <w:rPr>
          <w:szCs w:val="24"/>
        </w:rPr>
        <w:t>.</w:t>
      </w:r>
    </w:p>
    <w:p w:rsidR="0046517E" w:rsidRDefault="0046517E" w:rsidP="00DB1125">
      <w:pPr>
        <w:spacing w:line="276" w:lineRule="auto"/>
        <w:ind w:left="3540" w:firstLine="708"/>
        <w:rPr>
          <w:b/>
          <w:szCs w:val="24"/>
        </w:rPr>
      </w:pPr>
    </w:p>
    <w:p w:rsidR="00A81669" w:rsidRDefault="00A81669" w:rsidP="00DB1125">
      <w:pPr>
        <w:spacing w:line="276" w:lineRule="auto"/>
        <w:ind w:left="3540" w:firstLine="708"/>
        <w:rPr>
          <w:b/>
          <w:szCs w:val="24"/>
        </w:rPr>
      </w:pPr>
    </w:p>
    <w:p w:rsidR="00594333" w:rsidRDefault="00594333" w:rsidP="00594333">
      <w:pPr>
        <w:spacing w:line="276" w:lineRule="auto"/>
        <w:ind w:left="4248"/>
        <w:rPr>
          <w:b/>
          <w:szCs w:val="24"/>
        </w:rPr>
      </w:pPr>
      <w:r>
        <w:rPr>
          <w:b/>
          <w:szCs w:val="24"/>
        </w:rPr>
        <w:t>VII</w:t>
      </w:r>
      <w:r w:rsidR="005C7568">
        <w:rPr>
          <w:b/>
          <w:szCs w:val="24"/>
        </w:rPr>
        <w:t>I</w:t>
      </w:r>
      <w:r>
        <w:rPr>
          <w:b/>
          <w:szCs w:val="24"/>
        </w:rPr>
        <w:t>.</w:t>
      </w:r>
    </w:p>
    <w:p w:rsidR="00A36975" w:rsidRDefault="00A36975" w:rsidP="00DB1125">
      <w:pPr>
        <w:spacing w:line="276" w:lineRule="auto"/>
        <w:ind w:left="3540" w:firstLine="708"/>
        <w:rPr>
          <w:b/>
          <w:szCs w:val="24"/>
        </w:rPr>
      </w:pPr>
    </w:p>
    <w:p w:rsidR="0046517E" w:rsidRDefault="00B22BCE" w:rsidP="00B22BCE">
      <w:pPr>
        <w:spacing w:line="276" w:lineRule="auto"/>
      </w:pPr>
      <w:r w:rsidRPr="000E1507">
        <w:rPr>
          <w:szCs w:val="24"/>
          <w:lang w:eastAsia="en-US"/>
        </w:rPr>
        <w:t xml:space="preserve">A Kari </w:t>
      </w:r>
      <w:r>
        <w:rPr>
          <w:szCs w:val="24"/>
          <w:lang w:eastAsia="en-US"/>
        </w:rPr>
        <w:t xml:space="preserve">Tanács </w:t>
      </w:r>
      <w:r w:rsidR="00D1517C" w:rsidRPr="00C24F8F">
        <w:rPr>
          <w:i/>
          <w:szCs w:val="24"/>
          <w:u w:val="single"/>
        </w:rPr>
        <w:t xml:space="preserve">egyhangúlag </w:t>
      </w:r>
      <w:r w:rsidR="00D1517C" w:rsidRPr="00C24F8F">
        <w:rPr>
          <w:i/>
          <w:u w:val="single"/>
        </w:rPr>
        <w:t>(</w:t>
      </w:r>
      <w:r w:rsidR="00D1517C" w:rsidRPr="002C3D4B">
        <w:rPr>
          <w:i/>
          <w:u w:val="single"/>
        </w:rPr>
        <w:t>25 igen</w:t>
      </w:r>
      <w:r w:rsidR="00D1517C" w:rsidRPr="008E1C7C">
        <w:rPr>
          <w:i/>
        </w:rPr>
        <w:t>)</w:t>
      </w:r>
      <w:r>
        <w:rPr>
          <w:szCs w:val="24"/>
          <w:lang w:eastAsia="en-US"/>
        </w:rPr>
        <w:t xml:space="preserve"> elfogadta a </w:t>
      </w:r>
      <w:r w:rsidR="001C2A06" w:rsidRPr="001C2A06">
        <w:t>fizikatanár osztatlan tanárképzési sz</w:t>
      </w:r>
      <w:r w:rsidR="001C2A06">
        <w:t>akképzési tervének módosításár</w:t>
      </w:r>
      <w:r w:rsidR="00594333">
        <w:t>a tett javaslatot.</w:t>
      </w:r>
    </w:p>
    <w:p w:rsidR="00594333" w:rsidRPr="001C2A06" w:rsidRDefault="00594333" w:rsidP="00B22BCE">
      <w:pPr>
        <w:spacing w:line="276" w:lineRule="auto"/>
        <w:rPr>
          <w:szCs w:val="24"/>
        </w:rPr>
      </w:pPr>
    </w:p>
    <w:p w:rsidR="00E76088" w:rsidRPr="001C2A06" w:rsidRDefault="00E76088" w:rsidP="00E76088">
      <w:pPr>
        <w:spacing w:line="276" w:lineRule="auto"/>
        <w:rPr>
          <w:szCs w:val="24"/>
        </w:rPr>
      </w:pPr>
      <w:r w:rsidRPr="000E1507">
        <w:rPr>
          <w:szCs w:val="24"/>
          <w:lang w:eastAsia="en-US"/>
        </w:rPr>
        <w:t xml:space="preserve">A Kari </w:t>
      </w:r>
      <w:r>
        <w:rPr>
          <w:szCs w:val="24"/>
          <w:lang w:eastAsia="en-US"/>
        </w:rPr>
        <w:t xml:space="preserve">Tanács </w:t>
      </w:r>
      <w:r w:rsidR="00594333" w:rsidRPr="002C3D4B">
        <w:rPr>
          <w:i/>
          <w:color w:val="000000"/>
          <w:szCs w:val="24"/>
          <w:u w:val="single"/>
        </w:rPr>
        <w:t>2</w:t>
      </w:r>
      <w:r w:rsidR="00594333">
        <w:rPr>
          <w:i/>
          <w:color w:val="000000"/>
          <w:szCs w:val="24"/>
          <w:u w:val="single"/>
        </w:rPr>
        <w:t>4</w:t>
      </w:r>
      <w:r w:rsidR="00594333" w:rsidRPr="002C3D4B">
        <w:rPr>
          <w:i/>
          <w:color w:val="000000"/>
          <w:szCs w:val="24"/>
          <w:u w:val="single"/>
        </w:rPr>
        <w:t xml:space="preserve"> </w:t>
      </w:r>
      <w:r w:rsidR="00594333" w:rsidRPr="002C3D4B">
        <w:rPr>
          <w:i/>
          <w:color w:val="000000" w:themeColor="text1"/>
          <w:szCs w:val="24"/>
          <w:u w:val="single"/>
        </w:rPr>
        <w:t>igen</w:t>
      </w:r>
      <w:r w:rsidR="00594333">
        <w:rPr>
          <w:i/>
          <w:color w:val="000000" w:themeColor="text1"/>
          <w:szCs w:val="24"/>
          <w:u w:val="single"/>
        </w:rPr>
        <w:t>, 0 nem, 1 tartózkodás mellett</w:t>
      </w:r>
      <w:r w:rsidR="00594333" w:rsidRPr="002C3D4B">
        <w:rPr>
          <w:i/>
          <w:color w:val="000000" w:themeColor="text1"/>
          <w:szCs w:val="24"/>
          <w:u w:val="single"/>
        </w:rPr>
        <w:t xml:space="preserve"> </w:t>
      </w:r>
      <w:r w:rsidR="00594333">
        <w:rPr>
          <w:i/>
          <w:color w:val="000000" w:themeColor="text1"/>
          <w:szCs w:val="24"/>
          <w:u w:val="single"/>
        </w:rPr>
        <w:t>t</w:t>
      </w:r>
      <w:r w:rsidR="00594333" w:rsidRPr="002C3D4B">
        <w:rPr>
          <w:i/>
          <w:color w:val="000000" w:themeColor="text1"/>
          <w:szCs w:val="24"/>
          <w:u w:val="single"/>
        </w:rPr>
        <w:t>ámogatta</w:t>
      </w:r>
      <w:r w:rsidR="00594333" w:rsidRPr="006C4110">
        <w:t xml:space="preserve"> </w:t>
      </w:r>
      <w:r w:rsidR="00594333">
        <w:rPr>
          <w:szCs w:val="24"/>
          <w:lang w:eastAsia="en-US"/>
        </w:rPr>
        <w:t xml:space="preserve">az Anyagtudomány mesterképzési szak angol célnyelvi indítását azzal a feltétellel, hogy a </w:t>
      </w:r>
      <w:r w:rsidR="00A81669">
        <w:rPr>
          <w:szCs w:val="24"/>
          <w:lang w:eastAsia="en-US"/>
        </w:rPr>
        <w:t xml:space="preserve">szakfelelős </w:t>
      </w:r>
      <w:r w:rsidR="00054845" w:rsidRPr="00054845">
        <w:rPr>
          <w:szCs w:val="24"/>
          <w:lang w:eastAsia="en-US"/>
        </w:rPr>
        <w:t xml:space="preserve">2016. 11. 22. 16 óráig benyújtja az Anyagfizikus mesterszak angol nyelvű indítási anyagát. </w:t>
      </w:r>
      <w:r w:rsidR="00A81669">
        <w:rPr>
          <w:szCs w:val="24"/>
          <w:lang w:eastAsia="en-US"/>
        </w:rPr>
        <w:t xml:space="preserve"> A </w:t>
      </w:r>
      <w:r w:rsidR="00594333">
        <w:rPr>
          <w:szCs w:val="24"/>
          <w:lang w:eastAsia="en-US"/>
        </w:rPr>
        <w:t xml:space="preserve">kari honlapra a </w:t>
      </w:r>
      <w:r w:rsidR="00E5257B">
        <w:rPr>
          <w:szCs w:val="24"/>
          <w:lang w:eastAsia="en-US"/>
        </w:rPr>
        <w:t xml:space="preserve">kiegészített és </w:t>
      </w:r>
      <w:r w:rsidR="00594333">
        <w:rPr>
          <w:szCs w:val="24"/>
          <w:lang w:eastAsia="en-US"/>
        </w:rPr>
        <w:t xml:space="preserve">javított előterjesztés </w:t>
      </w:r>
      <w:r w:rsidR="00A81669">
        <w:rPr>
          <w:szCs w:val="24"/>
          <w:lang w:eastAsia="en-US"/>
        </w:rPr>
        <w:t>is felkerül</w:t>
      </w:r>
      <w:r w:rsidR="00594333">
        <w:rPr>
          <w:szCs w:val="24"/>
          <w:lang w:eastAsia="en-US"/>
        </w:rPr>
        <w:t>.</w:t>
      </w:r>
    </w:p>
    <w:p w:rsidR="0046517E" w:rsidRDefault="005C7568" w:rsidP="00680C42">
      <w:pPr>
        <w:pStyle w:val="Cmkzpre"/>
        <w:spacing w:before="0" w:after="240" w:line="276" w:lineRule="auto"/>
        <w:rPr>
          <w:szCs w:val="24"/>
          <w:lang w:eastAsia="en-US"/>
        </w:rPr>
      </w:pPr>
      <w:r>
        <w:rPr>
          <w:szCs w:val="24"/>
          <w:lang w:eastAsia="en-US"/>
        </w:rPr>
        <w:t>IX</w:t>
      </w:r>
      <w:r w:rsidR="0046517E">
        <w:rPr>
          <w:szCs w:val="24"/>
          <w:lang w:eastAsia="en-US"/>
        </w:rPr>
        <w:t>.</w:t>
      </w:r>
    </w:p>
    <w:p w:rsidR="00E76088" w:rsidRPr="00735B5A" w:rsidRDefault="00D1517C" w:rsidP="00735B5A">
      <w:pPr>
        <w:spacing w:line="276" w:lineRule="auto"/>
        <w:rPr>
          <w:szCs w:val="24"/>
        </w:rPr>
      </w:pPr>
      <w:r w:rsidRPr="00735B5A">
        <w:rPr>
          <w:szCs w:val="24"/>
        </w:rPr>
        <w:t>Az Egyetemi Doktori Szabályzat kari részének módosításá</w:t>
      </w:r>
      <w:r w:rsidR="00A81669">
        <w:rPr>
          <w:szCs w:val="24"/>
        </w:rPr>
        <w:t xml:space="preserve">ra tett javaslatot a </w:t>
      </w:r>
      <w:r w:rsidR="00E76088" w:rsidRPr="00735B5A">
        <w:rPr>
          <w:szCs w:val="24"/>
        </w:rPr>
        <w:t xml:space="preserve">Kari Tanács </w:t>
      </w:r>
      <w:r w:rsidRPr="00735B5A">
        <w:rPr>
          <w:szCs w:val="24"/>
        </w:rPr>
        <w:t xml:space="preserve">megtárgyalta </w:t>
      </w:r>
      <w:r w:rsidR="00A81669">
        <w:rPr>
          <w:szCs w:val="24"/>
        </w:rPr>
        <w:t xml:space="preserve">és </w:t>
      </w:r>
      <w:r w:rsidR="00A81669" w:rsidRPr="002C3D4B">
        <w:rPr>
          <w:i/>
          <w:color w:val="000000"/>
          <w:szCs w:val="24"/>
          <w:u w:val="single"/>
        </w:rPr>
        <w:t>2</w:t>
      </w:r>
      <w:r w:rsidR="00A81669">
        <w:rPr>
          <w:i/>
          <w:color w:val="000000"/>
          <w:szCs w:val="24"/>
          <w:u w:val="single"/>
        </w:rPr>
        <w:t>4</w:t>
      </w:r>
      <w:r w:rsidR="00A81669" w:rsidRPr="002C3D4B">
        <w:rPr>
          <w:i/>
          <w:color w:val="000000"/>
          <w:szCs w:val="24"/>
          <w:u w:val="single"/>
        </w:rPr>
        <w:t xml:space="preserve"> </w:t>
      </w:r>
      <w:r w:rsidR="00A81669" w:rsidRPr="002C3D4B">
        <w:rPr>
          <w:i/>
          <w:color w:val="000000" w:themeColor="text1"/>
          <w:szCs w:val="24"/>
          <w:u w:val="single"/>
        </w:rPr>
        <w:t>igen</w:t>
      </w:r>
      <w:r w:rsidR="00A81669">
        <w:rPr>
          <w:i/>
          <w:color w:val="000000" w:themeColor="text1"/>
          <w:szCs w:val="24"/>
          <w:u w:val="single"/>
        </w:rPr>
        <w:t>, 0 nem, 1 tartózkodás mellett</w:t>
      </w:r>
      <w:r w:rsidR="00A81669" w:rsidRPr="002C3D4B">
        <w:rPr>
          <w:i/>
          <w:color w:val="000000" w:themeColor="text1"/>
          <w:szCs w:val="24"/>
          <w:u w:val="single"/>
        </w:rPr>
        <w:t xml:space="preserve"> </w:t>
      </w:r>
      <w:r w:rsidR="00A81669">
        <w:rPr>
          <w:i/>
          <w:color w:val="000000" w:themeColor="text1"/>
          <w:szCs w:val="24"/>
          <w:u w:val="single"/>
        </w:rPr>
        <w:t>t</w:t>
      </w:r>
      <w:r w:rsidR="00A81669" w:rsidRPr="002C3D4B">
        <w:rPr>
          <w:i/>
          <w:color w:val="000000" w:themeColor="text1"/>
          <w:szCs w:val="24"/>
          <w:u w:val="single"/>
        </w:rPr>
        <w:t>ámogatta</w:t>
      </w:r>
      <w:r w:rsidR="00A81669">
        <w:t>.</w:t>
      </w:r>
    </w:p>
    <w:p w:rsidR="00E76088" w:rsidRDefault="00E76088" w:rsidP="00680C42">
      <w:pPr>
        <w:pStyle w:val="Cmkzpre"/>
        <w:spacing w:before="0" w:after="240" w:line="276" w:lineRule="auto"/>
        <w:rPr>
          <w:szCs w:val="24"/>
          <w:lang w:eastAsia="en-US"/>
        </w:rPr>
      </w:pPr>
    </w:p>
    <w:p w:rsidR="00680C42" w:rsidRPr="00FE30FC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FE30FC">
        <w:rPr>
          <w:szCs w:val="24"/>
          <w:lang w:eastAsia="en-US"/>
        </w:rPr>
        <w:t>Bejelentések</w:t>
      </w:r>
    </w:p>
    <w:p w:rsidR="00CE47C2" w:rsidRDefault="00CE47C2" w:rsidP="00CE47C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>
        <w:rPr>
          <w:szCs w:val="24"/>
        </w:rPr>
        <w:t>A Dékán sajnálattal közölte, hogy elhunyt Haiman Ottó, a Biológiai Fizika Tanszék nyugalmazott oktatója. A Kari Tanács egy perces néma csenddel adózott emlékének.</w:t>
      </w:r>
      <w:r w:rsidRPr="00CE47C2">
        <w:rPr>
          <w:szCs w:val="24"/>
          <w:lang w:eastAsia="en-US"/>
        </w:rPr>
        <w:t xml:space="preserve"> </w:t>
      </w:r>
    </w:p>
    <w:p w:rsidR="00A81669" w:rsidRPr="00054845" w:rsidRDefault="00A81669" w:rsidP="00CE47C2">
      <w:pPr>
        <w:pStyle w:val="bekezds"/>
        <w:spacing w:before="0" w:line="276" w:lineRule="auto"/>
        <w:ind w:firstLine="0"/>
        <w:rPr>
          <w:sz w:val="18"/>
          <w:szCs w:val="24"/>
          <w:lang w:eastAsia="en-US"/>
        </w:rPr>
      </w:pPr>
    </w:p>
    <w:p w:rsidR="00CE47C2" w:rsidRDefault="00CE47C2" w:rsidP="00CE47C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E30FC">
        <w:rPr>
          <w:szCs w:val="24"/>
          <w:lang w:eastAsia="en-US"/>
        </w:rPr>
        <w:t>A Dékán bejelentette, hogy:</w:t>
      </w:r>
    </w:p>
    <w:p w:rsidR="00736A10" w:rsidRDefault="00736A10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2016. évi MTA Zemplén Géza Fődíjat Rábai József egyetemi tanárnak (Szerves Kémiai Tanszék) ítélte a Magyar Tudományos Akadémia.</w:t>
      </w:r>
    </w:p>
    <w:p w:rsidR="00736A10" w:rsidRDefault="00736A10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2016. november 3–án az MTA Dísztermében a Magyar Tudomány Ünnepe rendezvénysorozat ünnepélyes megnyitóján Eötvös József-koszorúval tüntették ki Galácz András professzor emeritust. A Pungor Ernő díjat pedig Mihucz Viktor egyetemi docens vehette át.</w:t>
      </w:r>
    </w:p>
    <w:p w:rsidR="00736A10" w:rsidRDefault="00736A10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735B5A">
        <w:rPr>
          <w:rFonts w:ascii="Times New Roman" w:hAnsi="Times New Roman" w:cs="Times New Roman"/>
          <w:sz w:val="24"/>
          <w:szCs w:val="24"/>
        </w:rPr>
        <w:t xml:space="preserve">Kar </w:t>
      </w:r>
      <w:r w:rsidR="00E5257B" w:rsidRPr="00735B5A">
        <w:rPr>
          <w:rFonts w:ascii="Times New Roman" w:hAnsi="Times New Roman" w:cs="Times New Roman"/>
          <w:sz w:val="24"/>
          <w:szCs w:val="24"/>
        </w:rPr>
        <w:t>Etikai Testülete</w:t>
      </w:r>
      <w:r w:rsidR="00E5257B">
        <w:rPr>
          <w:rFonts w:ascii="Times New Roman" w:hAnsi="Times New Roman" w:cs="Times New Roman"/>
          <w:sz w:val="24"/>
          <w:szCs w:val="24"/>
        </w:rPr>
        <w:t xml:space="preserve"> az alábbiak szerint megalakult:</w:t>
      </w:r>
    </w:p>
    <w:p w:rsidR="00E5257B" w:rsidRPr="00735B5A" w:rsidRDefault="00E5257B" w:rsidP="00E5257B">
      <w:pPr>
        <w:pStyle w:val="Listaszerbekezds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5A">
        <w:rPr>
          <w:rFonts w:ascii="Times New Roman" w:hAnsi="Times New Roman" w:cs="Times New Roman"/>
          <w:sz w:val="24"/>
          <w:szCs w:val="24"/>
        </w:rPr>
        <w:t>elnök: Kovács M. Gábor</w:t>
      </w:r>
    </w:p>
    <w:p w:rsidR="00E5257B" w:rsidRPr="00735B5A" w:rsidRDefault="00E5257B" w:rsidP="00E5257B">
      <w:pPr>
        <w:pStyle w:val="Listaszerbekezds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5A">
        <w:rPr>
          <w:rFonts w:ascii="Times New Roman" w:hAnsi="Times New Roman" w:cs="Times New Roman"/>
          <w:sz w:val="24"/>
          <w:szCs w:val="24"/>
        </w:rPr>
        <w:t>oktató-kutató tagok:Bántay Péter, Szalai Zoltán,</w:t>
      </w:r>
    </w:p>
    <w:p w:rsidR="00E5257B" w:rsidRPr="00735B5A" w:rsidRDefault="00E5257B" w:rsidP="00E5257B">
      <w:pPr>
        <w:pStyle w:val="Listaszerbekezds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5A">
        <w:rPr>
          <w:rFonts w:ascii="Times New Roman" w:hAnsi="Times New Roman" w:cs="Times New Roman"/>
          <w:sz w:val="24"/>
          <w:szCs w:val="24"/>
        </w:rPr>
        <w:t>oktató-kuttaó póttagok: Salma Imre, Hermann Péter.</w:t>
      </w:r>
    </w:p>
    <w:p w:rsidR="00E5257B" w:rsidRPr="00735B5A" w:rsidRDefault="00E5257B" w:rsidP="00E5257B">
      <w:pPr>
        <w:pStyle w:val="Listaszerbekezds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5A">
        <w:rPr>
          <w:rFonts w:ascii="Times New Roman" w:hAnsi="Times New Roman" w:cs="Times New Roman"/>
          <w:sz w:val="24"/>
          <w:szCs w:val="24"/>
        </w:rPr>
        <w:t>oktatást-kutatást támogató közalkalmazotti tag: Zavaczki Csilla</w:t>
      </w:r>
    </w:p>
    <w:p w:rsidR="00E5257B" w:rsidRPr="00735B5A" w:rsidRDefault="00E5257B" w:rsidP="00A8166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5A">
        <w:rPr>
          <w:rFonts w:ascii="Times New Roman" w:hAnsi="Times New Roman" w:cs="Times New Roman"/>
          <w:sz w:val="24"/>
          <w:szCs w:val="24"/>
        </w:rPr>
        <w:t>HÖK és DÖK delegáltjai: Rádl Attila, Schimek Éva</w:t>
      </w:r>
    </w:p>
    <w:p w:rsidR="00680C42" w:rsidRPr="00A81669" w:rsidRDefault="00E5257B" w:rsidP="00A81669">
      <w:pPr>
        <w:pStyle w:val="Listaszerbekezds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81669">
        <w:rPr>
          <w:rFonts w:ascii="Times New Roman" w:hAnsi="Times New Roman" w:cs="Times New Roman"/>
          <w:sz w:val="24"/>
          <w:szCs w:val="24"/>
        </w:rPr>
        <w:t xml:space="preserve">Amennyiben a Karra beérkeznek a szabályzatmódosítási tervezetek, úgy november 30-án rendkívüli </w:t>
      </w:r>
      <w:r w:rsidR="001603C3" w:rsidRPr="00A81669">
        <w:rPr>
          <w:rFonts w:ascii="Times New Roman" w:hAnsi="Times New Roman" w:cs="Times New Roman"/>
          <w:sz w:val="24"/>
          <w:szCs w:val="24"/>
        </w:rPr>
        <w:t>Kari Tanács</w:t>
      </w:r>
      <w:r w:rsidRPr="00A81669">
        <w:rPr>
          <w:rFonts w:ascii="Times New Roman" w:hAnsi="Times New Roman" w:cs="Times New Roman"/>
          <w:sz w:val="24"/>
          <w:szCs w:val="24"/>
        </w:rPr>
        <w:t>i</w:t>
      </w:r>
      <w:r w:rsidR="001603C3" w:rsidRPr="00A81669">
        <w:rPr>
          <w:rFonts w:ascii="Times New Roman" w:hAnsi="Times New Roman" w:cs="Times New Roman"/>
          <w:sz w:val="24"/>
          <w:szCs w:val="24"/>
        </w:rPr>
        <w:t xml:space="preserve"> </w:t>
      </w:r>
      <w:r w:rsidRPr="00A81669">
        <w:rPr>
          <w:rFonts w:ascii="Times New Roman" w:hAnsi="Times New Roman" w:cs="Times New Roman"/>
          <w:sz w:val="24"/>
          <w:szCs w:val="24"/>
        </w:rPr>
        <w:t xml:space="preserve">ülés lesz. Az üléstervben előzetesen szerepeltetett december 7-i ülésre </w:t>
      </w:r>
      <w:r w:rsidR="0002653B" w:rsidRPr="00A81669">
        <w:rPr>
          <w:rFonts w:ascii="Times New Roman" w:hAnsi="Times New Roman" w:cs="Times New Roman"/>
          <w:sz w:val="24"/>
          <w:szCs w:val="24"/>
        </w:rPr>
        <w:t xml:space="preserve">várhatóan </w:t>
      </w:r>
      <w:r w:rsidRPr="00A81669">
        <w:rPr>
          <w:rFonts w:ascii="Times New Roman" w:hAnsi="Times New Roman" w:cs="Times New Roman"/>
          <w:sz w:val="24"/>
          <w:szCs w:val="24"/>
        </w:rPr>
        <w:t>nem lesz szükség, a december 14-i ülésnap nem változik.</w:t>
      </w:r>
    </w:p>
    <w:p w:rsidR="00680C42" w:rsidRDefault="00680C42" w:rsidP="00054845">
      <w:pPr>
        <w:spacing w:before="840" w:after="100" w:afterAutospacing="1" w:line="276" w:lineRule="auto"/>
        <w:jc w:val="center"/>
        <w:rPr>
          <w:szCs w:val="24"/>
        </w:rPr>
      </w:pPr>
      <w:r w:rsidRPr="00FE30FC">
        <w:rPr>
          <w:szCs w:val="24"/>
        </w:rPr>
        <w:t>kmf.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054845" w:rsidRPr="00054845" w:rsidRDefault="00054845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  <w:r w:rsidRPr="00054845">
              <w:rPr>
                <w:sz w:val="20"/>
                <w:szCs w:val="24"/>
              </w:rPr>
              <w:t>Bíró Éva</w:t>
            </w:r>
          </w:p>
          <w:p w:rsidR="00A81669" w:rsidRPr="00054845" w:rsidRDefault="00054845" w:rsidP="00054845">
            <w:pPr>
              <w:spacing w:line="276" w:lineRule="auto"/>
              <w:jc w:val="center"/>
              <w:rPr>
                <w:sz w:val="22"/>
                <w:szCs w:val="24"/>
              </w:rPr>
            </w:pPr>
            <w:r w:rsidRPr="00054845">
              <w:rPr>
                <w:sz w:val="20"/>
                <w:szCs w:val="24"/>
              </w:rPr>
              <w:t>a KT helyettesítő titkára</w:t>
            </w:r>
          </w:p>
          <w:p w:rsidR="00BE344D" w:rsidRPr="00054845" w:rsidRDefault="00BE344D" w:rsidP="00054845">
            <w:pPr>
              <w:spacing w:line="276" w:lineRule="auto"/>
              <w:jc w:val="center"/>
              <w:rPr>
                <w:sz w:val="12"/>
                <w:szCs w:val="24"/>
              </w:rPr>
            </w:pPr>
          </w:p>
        </w:tc>
        <w:tc>
          <w:tcPr>
            <w:tcW w:w="4531" w:type="dxa"/>
          </w:tcPr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8D4531">
              <w:rPr>
                <w:szCs w:val="24"/>
              </w:rPr>
              <w:t xml:space="preserve"> s.k.</w:t>
            </w:r>
            <w:bookmarkStart w:id="0" w:name="_GoBack"/>
            <w:bookmarkEnd w:id="0"/>
          </w:p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dékán</w:t>
            </w:r>
          </w:p>
        </w:tc>
      </w:tr>
    </w:tbl>
    <w:p w:rsidR="000635E2" w:rsidRPr="00FE30FC" w:rsidRDefault="000635E2" w:rsidP="00054845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0CD" w:rsidRDefault="008A00CD">
      <w:r>
        <w:separator/>
      </w:r>
    </w:p>
  </w:endnote>
  <w:endnote w:type="continuationSeparator" w:id="0">
    <w:p w:rsidR="008A00CD" w:rsidRDefault="008A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8D4531">
                            <w:rPr>
                              <w:rStyle w:val="Oldalszm"/>
                              <w:noProof/>
                            </w:rPr>
                            <w:t>2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8D4531">
                      <w:rPr>
                        <w:rStyle w:val="Oldalszm"/>
                        <w:noProof/>
                      </w:rPr>
                      <w:t>2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0CD" w:rsidRDefault="008A00CD">
      <w:r>
        <w:separator/>
      </w:r>
    </w:p>
  </w:footnote>
  <w:footnote w:type="continuationSeparator" w:id="0">
    <w:p w:rsidR="008A00CD" w:rsidRDefault="008A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8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3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4845"/>
    <w:rsid w:val="000571AC"/>
    <w:rsid w:val="00060F41"/>
    <w:rsid w:val="000635E2"/>
    <w:rsid w:val="00063BB7"/>
    <w:rsid w:val="00067539"/>
    <w:rsid w:val="00086DE7"/>
    <w:rsid w:val="00090B93"/>
    <w:rsid w:val="00097A7F"/>
    <w:rsid w:val="000B5525"/>
    <w:rsid w:val="000B7F70"/>
    <w:rsid w:val="000D527C"/>
    <w:rsid w:val="000E1507"/>
    <w:rsid w:val="000F1954"/>
    <w:rsid w:val="000F45CF"/>
    <w:rsid w:val="00134F14"/>
    <w:rsid w:val="001603C3"/>
    <w:rsid w:val="00160642"/>
    <w:rsid w:val="00166A01"/>
    <w:rsid w:val="001705B5"/>
    <w:rsid w:val="00173596"/>
    <w:rsid w:val="0018025D"/>
    <w:rsid w:val="001C17F8"/>
    <w:rsid w:val="001C2A06"/>
    <w:rsid w:val="00212ED0"/>
    <w:rsid w:val="002322BF"/>
    <w:rsid w:val="00235E61"/>
    <w:rsid w:val="0024353B"/>
    <w:rsid w:val="00260F0B"/>
    <w:rsid w:val="002B2911"/>
    <w:rsid w:val="002B6DA9"/>
    <w:rsid w:val="002C3D4B"/>
    <w:rsid w:val="002D3EBE"/>
    <w:rsid w:val="002E4D04"/>
    <w:rsid w:val="0030255C"/>
    <w:rsid w:val="003038B9"/>
    <w:rsid w:val="00311A0C"/>
    <w:rsid w:val="00326E3A"/>
    <w:rsid w:val="003274AE"/>
    <w:rsid w:val="00332FC8"/>
    <w:rsid w:val="0033783F"/>
    <w:rsid w:val="00364118"/>
    <w:rsid w:val="00370605"/>
    <w:rsid w:val="003A1464"/>
    <w:rsid w:val="003A7471"/>
    <w:rsid w:val="003B0500"/>
    <w:rsid w:val="003E21E4"/>
    <w:rsid w:val="003F47BF"/>
    <w:rsid w:val="00400DC4"/>
    <w:rsid w:val="004011EC"/>
    <w:rsid w:val="00431AF5"/>
    <w:rsid w:val="00434FEA"/>
    <w:rsid w:val="004427B2"/>
    <w:rsid w:val="0046517E"/>
    <w:rsid w:val="004844C9"/>
    <w:rsid w:val="00493505"/>
    <w:rsid w:val="004B7F54"/>
    <w:rsid w:val="004C5918"/>
    <w:rsid w:val="004D537E"/>
    <w:rsid w:val="004F4B71"/>
    <w:rsid w:val="00520521"/>
    <w:rsid w:val="00520A45"/>
    <w:rsid w:val="005429DB"/>
    <w:rsid w:val="00551669"/>
    <w:rsid w:val="00551CB5"/>
    <w:rsid w:val="00563ED9"/>
    <w:rsid w:val="0056750A"/>
    <w:rsid w:val="00594333"/>
    <w:rsid w:val="005958EE"/>
    <w:rsid w:val="005A329C"/>
    <w:rsid w:val="005A4AB9"/>
    <w:rsid w:val="005B78CC"/>
    <w:rsid w:val="005C44F8"/>
    <w:rsid w:val="005C56A0"/>
    <w:rsid w:val="005C7568"/>
    <w:rsid w:val="005F6786"/>
    <w:rsid w:val="00616411"/>
    <w:rsid w:val="006228A7"/>
    <w:rsid w:val="00635B8F"/>
    <w:rsid w:val="0064188F"/>
    <w:rsid w:val="00653B58"/>
    <w:rsid w:val="00670622"/>
    <w:rsid w:val="00673040"/>
    <w:rsid w:val="00680C42"/>
    <w:rsid w:val="0068363E"/>
    <w:rsid w:val="006B6806"/>
    <w:rsid w:val="006C4110"/>
    <w:rsid w:val="006D6F44"/>
    <w:rsid w:val="006E666C"/>
    <w:rsid w:val="006F5986"/>
    <w:rsid w:val="006F6E12"/>
    <w:rsid w:val="00716D10"/>
    <w:rsid w:val="00735B5A"/>
    <w:rsid w:val="00736A10"/>
    <w:rsid w:val="00747ED0"/>
    <w:rsid w:val="007578BF"/>
    <w:rsid w:val="007935E9"/>
    <w:rsid w:val="007A2611"/>
    <w:rsid w:val="007A5DE8"/>
    <w:rsid w:val="007D3156"/>
    <w:rsid w:val="007E3308"/>
    <w:rsid w:val="007E5B6C"/>
    <w:rsid w:val="00810CF5"/>
    <w:rsid w:val="00827936"/>
    <w:rsid w:val="00840375"/>
    <w:rsid w:val="008476AB"/>
    <w:rsid w:val="00860EF8"/>
    <w:rsid w:val="00876048"/>
    <w:rsid w:val="00880E2E"/>
    <w:rsid w:val="0089392D"/>
    <w:rsid w:val="008A00CD"/>
    <w:rsid w:val="008A69CF"/>
    <w:rsid w:val="008A7D37"/>
    <w:rsid w:val="008C06B0"/>
    <w:rsid w:val="008D2390"/>
    <w:rsid w:val="008D4531"/>
    <w:rsid w:val="008E1C7C"/>
    <w:rsid w:val="008E5834"/>
    <w:rsid w:val="00900FFB"/>
    <w:rsid w:val="00915228"/>
    <w:rsid w:val="00927D1E"/>
    <w:rsid w:val="009551EE"/>
    <w:rsid w:val="00963A57"/>
    <w:rsid w:val="009808E9"/>
    <w:rsid w:val="00984694"/>
    <w:rsid w:val="009B5719"/>
    <w:rsid w:val="009E3C7E"/>
    <w:rsid w:val="009F5F85"/>
    <w:rsid w:val="00A36975"/>
    <w:rsid w:val="00A63642"/>
    <w:rsid w:val="00A81669"/>
    <w:rsid w:val="00A83B45"/>
    <w:rsid w:val="00A86401"/>
    <w:rsid w:val="00AA1E38"/>
    <w:rsid w:val="00AA435D"/>
    <w:rsid w:val="00AA6C8D"/>
    <w:rsid w:val="00AE16DE"/>
    <w:rsid w:val="00AE207F"/>
    <w:rsid w:val="00B01893"/>
    <w:rsid w:val="00B01E60"/>
    <w:rsid w:val="00B04106"/>
    <w:rsid w:val="00B22BCE"/>
    <w:rsid w:val="00B43CB1"/>
    <w:rsid w:val="00B56CBE"/>
    <w:rsid w:val="00B80BDE"/>
    <w:rsid w:val="00B93640"/>
    <w:rsid w:val="00B949C4"/>
    <w:rsid w:val="00B9541C"/>
    <w:rsid w:val="00BA1A9F"/>
    <w:rsid w:val="00BA37F1"/>
    <w:rsid w:val="00BA5A80"/>
    <w:rsid w:val="00BD2599"/>
    <w:rsid w:val="00BE344D"/>
    <w:rsid w:val="00BE7E01"/>
    <w:rsid w:val="00BF0D2B"/>
    <w:rsid w:val="00BF7EEA"/>
    <w:rsid w:val="00C14684"/>
    <w:rsid w:val="00C24F8F"/>
    <w:rsid w:val="00C32958"/>
    <w:rsid w:val="00C74D9E"/>
    <w:rsid w:val="00CB3363"/>
    <w:rsid w:val="00CC5859"/>
    <w:rsid w:val="00CE47C2"/>
    <w:rsid w:val="00CF057F"/>
    <w:rsid w:val="00D004E6"/>
    <w:rsid w:val="00D14086"/>
    <w:rsid w:val="00D1517C"/>
    <w:rsid w:val="00D23402"/>
    <w:rsid w:val="00D26BA0"/>
    <w:rsid w:val="00D57322"/>
    <w:rsid w:val="00D7075E"/>
    <w:rsid w:val="00D74F16"/>
    <w:rsid w:val="00D80E4D"/>
    <w:rsid w:val="00DB1125"/>
    <w:rsid w:val="00DD2232"/>
    <w:rsid w:val="00DD3358"/>
    <w:rsid w:val="00DE0812"/>
    <w:rsid w:val="00E063D0"/>
    <w:rsid w:val="00E12723"/>
    <w:rsid w:val="00E24C44"/>
    <w:rsid w:val="00E356BA"/>
    <w:rsid w:val="00E50AD8"/>
    <w:rsid w:val="00E5257B"/>
    <w:rsid w:val="00E54A06"/>
    <w:rsid w:val="00E76088"/>
    <w:rsid w:val="00E95DD4"/>
    <w:rsid w:val="00E97CA4"/>
    <w:rsid w:val="00ED761E"/>
    <w:rsid w:val="00EF02CF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679B-265F-4F2C-A64E-55DE8099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2016-11-17T12:54:00Z</cp:lastPrinted>
  <dcterms:created xsi:type="dcterms:W3CDTF">2016-11-22T13:21:00Z</dcterms:created>
  <dcterms:modified xsi:type="dcterms:W3CDTF">2016-11-22T13:21:00Z</dcterms:modified>
</cp:coreProperties>
</file>